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CF58" w14:textId="133FEF48" w:rsidR="00D92F1A" w:rsidRDefault="00D92F1A" w:rsidP="6E57FC8B">
      <w:pPr>
        <w:spacing w:line="259" w:lineRule="auto"/>
        <w:rPr>
          <w:rFonts w:ascii="Arial" w:hAnsi="Arial"/>
          <w:sz w:val="40"/>
          <w:szCs w:val="40"/>
        </w:rPr>
      </w:pPr>
      <w:r>
        <w:br/>
      </w:r>
      <w:r w:rsidR="00116698">
        <w:rPr>
          <w:rFonts w:ascii="Arial" w:hAnsi="Arial"/>
          <w:sz w:val="40"/>
          <w:szCs w:val="40"/>
        </w:rPr>
        <w:t>James Hendry</w:t>
      </w:r>
    </w:p>
    <w:p w14:paraId="56FF897C" w14:textId="57848D8B" w:rsidR="00D408ED" w:rsidRPr="00096EF6" w:rsidRDefault="00275E7A" w:rsidP="004E7827">
      <w:pPr>
        <w:spacing w:line="259" w:lineRule="auto"/>
        <w:rPr>
          <w:rFonts w:ascii="Arial" w:hAnsi="Arial"/>
          <w:sz w:val="34"/>
          <w:szCs w:val="34"/>
        </w:rPr>
      </w:pPr>
      <w:r>
        <w:rPr>
          <w:rFonts w:ascii="Arial" w:hAnsi="Arial"/>
          <w:sz w:val="34"/>
          <w:szCs w:val="34"/>
        </w:rPr>
        <w:t>Conductor</w:t>
      </w:r>
    </w:p>
    <w:p w14:paraId="33258899" w14:textId="77777777" w:rsidR="00096EF6" w:rsidRDefault="00096EF6" w:rsidP="00096EF6">
      <w:pPr>
        <w:spacing w:line="259" w:lineRule="auto"/>
      </w:pPr>
    </w:p>
    <w:p w14:paraId="7F089DD6" w14:textId="77777777" w:rsidR="00116698" w:rsidRPr="00116698" w:rsidRDefault="00116698" w:rsidP="00116698">
      <w:pPr>
        <w:spacing w:line="259" w:lineRule="auto"/>
        <w:rPr>
          <w:rFonts w:ascii="Arial" w:hAnsi="Arial" w:cs="Arial"/>
          <w:sz w:val="20"/>
          <w:szCs w:val="20"/>
        </w:rPr>
      </w:pPr>
    </w:p>
    <w:p w14:paraId="0464ABA6" w14:textId="40262E99" w:rsidR="007E03ED" w:rsidRDefault="00F533E0" w:rsidP="007E03ED">
      <w:pPr>
        <w:spacing w:line="259" w:lineRule="auto"/>
        <w:jc w:val="both"/>
        <w:rPr>
          <w:rFonts w:ascii="Arial" w:hAnsi="Arial" w:cs="Arial"/>
          <w:sz w:val="20"/>
          <w:szCs w:val="20"/>
        </w:rPr>
      </w:pPr>
      <w:r w:rsidRPr="00F533E0">
        <w:rPr>
          <w:rFonts w:ascii="Arial" w:hAnsi="Arial" w:cs="Arial"/>
          <w:sz w:val="20"/>
          <w:szCs w:val="20"/>
        </w:rPr>
        <w:t xml:space="preserve">Described by </w:t>
      </w:r>
      <w:proofErr w:type="spellStart"/>
      <w:r w:rsidRPr="00F533E0">
        <w:rPr>
          <w:rFonts w:ascii="Arial" w:hAnsi="Arial" w:cs="Arial"/>
          <w:sz w:val="20"/>
          <w:szCs w:val="20"/>
        </w:rPr>
        <w:t>Hannoversche</w:t>
      </w:r>
      <w:proofErr w:type="spellEnd"/>
      <w:r w:rsidRPr="00F533E0">
        <w:rPr>
          <w:rFonts w:ascii="Arial" w:hAnsi="Arial" w:cs="Arial"/>
          <w:sz w:val="20"/>
          <w:szCs w:val="20"/>
        </w:rPr>
        <w:t xml:space="preserve"> Allgemeine </w:t>
      </w:r>
      <w:r w:rsidR="008B6D0B">
        <w:rPr>
          <w:rFonts w:ascii="Arial" w:hAnsi="Arial" w:cs="Arial"/>
          <w:sz w:val="20"/>
          <w:szCs w:val="20"/>
        </w:rPr>
        <w:t xml:space="preserve">Zeitung </w:t>
      </w:r>
      <w:r w:rsidRPr="00F533E0">
        <w:rPr>
          <w:rFonts w:ascii="Arial" w:hAnsi="Arial" w:cs="Arial"/>
          <w:sz w:val="20"/>
          <w:szCs w:val="20"/>
        </w:rPr>
        <w:t xml:space="preserve">as possessing “something truly special”, </w:t>
      </w:r>
      <w:r w:rsidR="00116698" w:rsidRPr="00F533E0">
        <w:rPr>
          <w:rFonts w:ascii="Arial" w:hAnsi="Arial" w:cs="Arial"/>
          <w:sz w:val="20"/>
          <w:szCs w:val="20"/>
        </w:rPr>
        <w:t>James Hendry stands at the forefront of young British conductors</w:t>
      </w:r>
      <w:r w:rsidR="001D53EE" w:rsidRPr="00F533E0">
        <w:rPr>
          <w:rFonts w:ascii="Arial" w:hAnsi="Arial" w:cs="Arial"/>
          <w:sz w:val="20"/>
          <w:szCs w:val="20"/>
        </w:rPr>
        <w:t>.</w:t>
      </w:r>
      <w:r w:rsidR="001D53EE">
        <w:rPr>
          <w:rFonts w:ascii="Arial" w:hAnsi="Arial" w:cs="Arial"/>
          <w:sz w:val="20"/>
          <w:szCs w:val="20"/>
        </w:rPr>
        <w:t xml:space="preserve"> </w:t>
      </w:r>
    </w:p>
    <w:p w14:paraId="65627A89" w14:textId="77777777" w:rsidR="007E03ED" w:rsidRDefault="007E03ED" w:rsidP="007E03ED">
      <w:pPr>
        <w:spacing w:line="259" w:lineRule="auto"/>
        <w:jc w:val="both"/>
        <w:rPr>
          <w:rFonts w:ascii="Arial" w:hAnsi="Arial" w:cs="Arial"/>
          <w:sz w:val="20"/>
          <w:szCs w:val="20"/>
        </w:rPr>
      </w:pPr>
    </w:p>
    <w:p w14:paraId="0B1E1D42" w14:textId="49739307" w:rsidR="00116698" w:rsidRDefault="00116698" w:rsidP="007E03ED">
      <w:pPr>
        <w:spacing w:line="259" w:lineRule="auto"/>
        <w:jc w:val="both"/>
        <w:rPr>
          <w:rFonts w:ascii="Arial" w:hAnsi="Arial" w:cs="Arial"/>
          <w:sz w:val="20"/>
          <w:szCs w:val="20"/>
        </w:rPr>
      </w:pPr>
      <w:r w:rsidRPr="00116698">
        <w:rPr>
          <w:rFonts w:ascii="Arial" w:hAnsi="Arial" w:cs="Arial"/>
          <w:sz w:val="20"/>
          <w:szCs w:val="20"/>
        </w:rPr>
        <w:t xml:space="preserve">Recent highlights </w:t>
      </w:r>
      <w:r w:rsidR="007E03ED">
        <w:rPr>
          <w:rFonts w:ascii="Arial" w:hAnsi="Arial" w:cs="Arial"/>
          <w:sz w:val="20"/>
          <w:szCs w:val="20"/>
        </w:rPr>
        <w:t>include</w:t>
      </w:r>
      <w:r w:rsidRPr="00116698">
        <w:rPr>
          <w:rFonts w:ascii="Arial" w:hAnsi="Arial" w:cs="Arial"/>
          <w:sz w:val="20"/>
          <w:szCs w:val="20"/>
        </w:rPr>
        <w:t xml:space="preserve"> Verdi’s </w:t>
      </w:r>
      <w:r w:rsidRPr="007E03ED">
        <w:rPr>
          <w:rFonts w:ascii="Arial" w:hAnsi="Arial" w:cs="Arial"/>
          <w:i/>
          <w:iCs/>
          <w:sz w:val="20"/>
          <w:szCs w:val="20"/>
        </w:rPr>
        <w:t>Don Carlo</w:t>
      </w:r>
      <w:r w:rsidRPr="00116698">
        <w:rPr>
          <w:rFonts w:ascii="Arial" w:hAnsi="Arial" w:cs="Arial"/>
          <w:sz w:val="20"/>
          <w:szCs w:val="20"/>
        </w:rPr>
        <w:t xml:space="preserve"> for the Finnish National Opera and Ballet</w:t>
      </w:r>
      <w:r w:rsidR="007E03ED">
        <w:rPr>
          <w:rFonts w:ascii="Arial" w:hAnsi="Arial" w:cs="Arial"/>
          <w:sz w:val="20"/>
          <w:szCs w:val="20"/>
        </w:rPr>
        <w:t xml:space="preserve"> (where he returns this season for Mark-Anthony Turnage’s </w:t>
      </w:r>
      <w:r w:rsidR="007E03ED" w:rsidRPr="007E03ED">
        <w:rPr>
          <w:rFonts w:ascii="Arial" w:hAnsi="Arial" w:cs="Arial"/>
          <w:i/>
          <w:iCs/>
          <w:sz w:val="20"/>
          <w:szCs w:val="20"/>
        </w:rPr>
        <w:t>Festen</w:t>
      </w:r>
      <w:r w:rsidR="007E03ED">
        <w:rPr>
          <w:rFonts w:ascii="Arial" w:hAnsi="Arial" w:cs="Arial"/>
          <w:sz w:val="20"/>
          <w:szCs w:val="20"/>
        </w:rPr>
        <w:t>)</w:t>
      </w:r>
      <w:r w:rsidRPr="00116698">
        <w:rPr>
          <w:rFonts w:ascii="Arial" w:hAnsi="Arial" w:cs="Arial"/>
          <w:sz w:val="20"/>
          <w:szCs w:val="20"/>
        </w:rPr>
        <w:t xml:space="preserve">, Mozart’s </w:t>
      </w:r>
      <w:r w:rsidRPr="007E03ED">
        <w:rPr>
          <w:rFonts w:ascii="Arial" w:hAnsi="Arial" w:cs="Arial"/>
          <w:i/>
          <w:iCs/>
          <w:sz w:val="20"/>
          <w:szCs w:val="20"/>
        </w:rPr>
        <w:t>Le nozze di Figaro</w:t>
      </w:r>
      <w:r w:rsidRPr="00116698">
        <w:rPr>
          <w:rFonts w:ascii="Arial" w:hAnsi="Arial" w:cs="Arial"/>
          <w:sz w:val="20"/>
          <w:szCs w:val="20"/>
        </w:rPr>
        <w:t xml:space="preserve"> </w:t>
      </w:r>
      <w:r w:rsidR="007E03ED">
        <w:rPr>
          <w:rFonts w:ascii="Arial" w:hAnsi="Arial" w:cs="Arial"/>
          <w:sz w:val="20"/>
          <w:szCs w:val="20"/>
        </w:rPr>
        <w:t>for</w:t>
      </w:r>
      <w:r w:rsidRPr="00116698">
        <w:rPr>
          <w:rFonts w:ascii="Arial" w:hAnsi="Arial" w:cs="Arial"/>
          <w:sz w:val="20"/>
          <w:szCs w:val="20"/>
        </w:rPr>
        <w:t xml:space="preserve"> Royal Swedish Opera, and Puccini’s </w:t>
      </w:r>
      <w:r w:rsidRPr="007E03ED">
        <w:rPr>
          <w:rFonts w:ascii="Arial" w:hAnsi="Arial" w:cs="Arial"/>
          <w:i/>
          <w:iCs/>
          <w:sz w:val="20"/>
          <w:szCs w:val="20"/>
        </w:rPr>
        <w:t>Tosca</w:t>
      </w:r>
      <w:r w:rsidRPr="00116698">
        <w:rPr>
          <w:rFonts w:ascii="Arial" w:hAnsi="Arial" w:cs="Arial"/>
          <w:sz w:val="20"/>
          <w:szCs w:val="20"/>
        </w:rPr>
        <w:t xml:space="preserve"> in a return to Staatsoper Hannover</w:t>
      </w:r>
      <w:r w:rsidR="00F533E0">
        <w:rPr>
          <w:rFonts w:ascii="Arial" w:hAnsi="Arial" w:cs="Arial"/>
          <w:sz w:val="20"/>
          <w:szCs w:val="20"/>
        </w:rPr>
        <w:t>, where he was Erste Kapellmeister over four seasons</w:t>
      </w:r>
      <w:r w:rsidR="003D4C8B">
        <w:rPr>
          <w:rFonts w:ascii="Arial" w:hAnsi="Arial" w:cs="Arial"/>
          <w:sz w:val="20"/>
          <w:szCs w:val="20"/>
        </w:rPr>
        <w:t xml:space="preserve">. The 2024/25 season also saw Hendry conduct a new opera by Elena Kats-Chernin – </w:t>
      </w:r>
      <w:r w:rsidR="003D4C8B" w:rsidRPr="003D4C8B">
        <w:rPr>
          <w:rFonts w:ascii="Arial" w:hAnsi="Arial" w:cs="Arial"/>
          <w:i/>
          <w:iCs/>
          <w:sz w:val="20"/>
          <w:szCs w:val="20"/>
        </w:rPr>
        <w:t xml:space="preserve">Lene </w:t>
      </w:r>
      <w:proofErr w:type="spellStart"/>
      <w:r w:rsidR="003D4C8B" w:rsidRPr="003D4C8B">
        <w:rPr>
          <w:rFonts w:ascii="Arial" w:hAnsi="Arial" w:cs="Arial"/>
          <w:i/>
          <w:iCs/>
          <w:sz w:val="20"/>
          <w:szCs w:val="20"/>
        </w:rPr>
        <w:t>fliegt</w:t>
      </w:r>
      <w:proofErr w:type="spellEnd"/>
      <w:r w:rsidR="003D4C8B" w:rsidRPr="003D4C8B">
        <w:rPr>
          <w:rFonts w:ascii="Arial" w:hAnsi="Arial" w:cs="Arial"/>
          <w:i/>
          <w:iCs/>
          <w:sz w:val="20"/>
          <w:szCs w:val="20"/>
        </w:rPr>
        <w:t xml:space="preserve"> ins </w:t>
      </w:r>
      <w:proofErr w:type="spellStart"/>
      <w:r w:rsidR="003D4C8B" w:rsidRPr="003D4C8B">
        <w:rPr>
          <w:rFonts w:ascii="Arial" w:hAnsi="Arial" w:cs="Arial"/>
          <w:i/>
          <w:iCs/>
          <w:sz w:val="20"/>
          <w:szCs w:val="20"/>
        </w:rPr>
        <w:t>Zirkusland</w:t>
      </w:r>
      <w:proofErr w:type="spellEnd"/>
      <w:r w:rsidR="003D4C8B">
        <w:rPr>
          <w:rFonts w:ascii="Arial" w:hAnsi="Arial" w:cs="Arial"/>
          <w:sz w:val="20"/>
          <w:szCs w:val="20"/>
        </w:rPr>
        <w:t xml:space="preserve"> – for Philharmonie Luxembourg, and concerts for </w:t>
      </w:r>
      <w:r w:rsidR="003D4C8B">
        <w:rPr>
          <w:rFonts w:ascii="Arial" w:hAnsi="Arial" w:cs="Arial"/>
          <w:sz w:val="20"/>
          <w:szCs w:val="20"/>
        </w:rPr>
        <w:t>Opera Ballet Vlaanderen</w:t>
      </w:r>
      <w:r w:rsidR="003D4C8B">
        <w:rPr>
          <w:rFonts w:ascii="Arial" w:hAnsi="Arial" w:cs="Arial"/>
          <w:sz w:val="20"/>
          <w:szCs w:val="20"/>
        </w:rPr>
        <w:t xml:space="preserve"> with a semi-staged production of </w:t>
      </w:r>
      <w:r w:rsidR="003D4C8B" w:rsidRPr="003D4C8B">
        <w:rPr>
          <w:rFonts w:ascii="Arial" w:hAnsi="Arial" w:cs="Arial"/>
          <w:i/>
          <w:iCs/>
          <w:sz w:val="20"/>
          <w:szCs w:val="20"/>
        </w:rPr>
        <w:t>Peer Gynt</w:t>
      </w:r>
      <w:r w:rsidR="003D4C8B">
        <w:rPr>
          <w:rFonts w:ascii="Arial" w:hAnsi="Arial" w:cs="Arial"/>
          <w:sz w:val="20"/>
          <w:szCs w:val="20"/>
        </w:rPr>
        <w:t>.</w:t>
      </w:r>
    </w:p>
    <w:p w14:paraId="1D5523E7" w14:textId="2FE764C0" w:rsidR="00116698" w:rsidRPr="00116698" w:rsidRDefault="00116698" w:rsidP="007E03ED">
      <w:pPr>
        <w:spacing w:line="259" w:lineRule="auto"/>
        <w:jc w:val="both"/>
        <w:rPr>
          <w:rFonts w:ascii="Arial" w:hAnsi="Arial" w:cs="Arial"/>
          <w:sz w:val="20"/>
          <w:szCs w:val="20"/>
        </w:rPr>
      </w:pPr>
    </w:p>
    <w:p w14:paraId="664F0DDD" w14:textId="0B797237" w:rsidR="00116698" w:rsidRPr="00116698" w:rsidRDefault="003D4C8B" w:rsidP="007E03ED">
      <w:pPr>
        <w:spacing w:line="259" w:lineRule="auto"/>
        <w:jc w:val="both"/>
        <w:rPr>
          <w:rFonts w:ascii="Arial" w:hAnsi="Arial" w:cs="Arial"/>
          <w:sz w:val="20"/>
          <w:szCs w:val="20"/>
        </w:rPr>
      </w:pPr>
      <w:r>
        <w:rPr>
          <w:rFonts w:ascii="Arial" w:hAnsi="Arial" w:cs="Arial"/>
          <w:sz w:val="20"/>
          <w:szCs w:val="20"/>
        </w:rPr>
        <w:t xml:space="preserve">Previous seasons’ engagements include </w:t>
      </w:r>
      <w:r w:rsidR="0038331B" w:rsidRPr="00116698">
        <w:rPr>
          <w:rFonts w:ascii="Arial" w:hAnsi="Arial" w:cs="Arial"/>
          <w:sz w:val="20"/>
          <w:szCs w:val="20"/>
        </w:rPr>
        <w:t xml:space="preserve">Offenbach’s </w:t>
      </w:r>
      <w:r w:rsidR="0038331B" w:rsidRPr="007E03ED">
        <w:rPr>
          <w:rFonts w:ascii="Arial" w:hAnsi="Arial" w:cs="Arial"/>
          <w:i/>
          <w:iCs/>
          <w:sz w:val="20"/>
          <w:szCs w:val="20"/>
        </w:rPr>
        <w:t>Barbe-</w:t>
      </w:r>
      <w:proofErr w:type="spellStart"/>
      <w:r w:rsidR="0038331B">
        <w:rPr>
          <w:rFonts w:ascii="Arial" w:hAnsi="Arial" w:cs="Arial"/>
          <w:i/>
          <w:iCs/>
          <w:sz w:val="20"/>
          <w:szCs w:val="20"/>
        </w:rPr>
        <w:t>b</w:t>
      </w:r>
      <w:r w:rsidR="0038331B" w:rsidRPr="007E03ED">
        <w:rPr>
          <w:rFonts w:ascii="Arial" w:hAnsi="Arial" w:cs="Arial"/>
          <w:i/>
          <w:iCs/>
          <w:sz w:val="20"/>
          <w:szCs w:val="20"/>
        </w:rPr>
        <w:t>leue</w:t>
      </w:r>
      <w:proofErr w:type="spellEnd"/>
      <w:r w:rsidR="0038331B" w:rsidRPr="00116698">
        <w:rPr>
          <w:rFonts w:ascii="Arial" w:hAnsi="Arial" w:cs="Arial"/>
          <w:sz w:val="20"/>
          <w:szCs w:val="20"/>
        </w:rPr>
        <w:t xml:space="preserve"> </w:t>
      </w:r>
      <w:r w:rsidR="0038331B">
        <w:rPr>
          <w:rFonts w:ascii="Arial" w:hAnsi="Arial" w:cs="Arial"/>
          <w:sz w:val="20"/>
          <w:szCs w:val="20"/>
        </w:rPr>
        <w:t xml:space="preserve">for </w:t>
      </w:r>
      <w:r w:rsidR="00116698" w:rsidRPr="00116698">
        <w:rPr>
          <w:rFonts w:ascii="Arial" w:hAnsi="Arial" w:cs="Arial"/>
          <w:sz w:val="20"/>
          <w:szCs w:val="20"/>
        </w:rPr>
        <w:t>Opéra National de Ly</w:t>
      </w:r>
      <w:r w:rsidR="0038331B">
        <w:rPr>
          <w:rFonts w:ascii="Arial" w:hAnsi="Arial" w:cs="Arial"/>
          <w:sz w:val="20"/>
          <w:szCs w:val="20"/>
        </w:rPr>
        <w:t xml:space="preserve">on, </w:t>
      </w:r>
      <w:r w:rsidR="00116698" w:rsidRPr="00116698">
        <w:rPr>
          <w:rFonts w:ascii="Arial" w:hAnsi="Arial" w:cs="Arial"/>
          <w:sz w:val="20"/>
          <w:szCs w:val="20"/>
        </w:rPr>
        <w:t>and numerous productions at Royal Opera House Covent Garden,</w:t>
      </w:r>
      <w:r w:rsidR="0038331B">
        <w:rPr>
          <w:rFonts w:ascii="Arial" w:hAnsi="Arial" w:cs="Arial"/>
          <w:sz w:val="20"/>
          <w:szCs w:val="20"/>
        </w:rPr>
        <w:t xml:space="preserve"> where he was a member of the prestigious</w:t>
      </w:r>
      <w:r w:rsidR="0038331B" w:rsidRPr="00116698">
        <w:rPr>
          <w:rFonts w:ascii="Arial" w:hAnsi="Arial" w:cs="Arial"/>
          <w:sz w:val="20"/>
          <w:szCs w:val="20"/>
        </w:rPr>
        <w:t xml:space="preserve"> Jette Parker Young Artists Programme</w:t>
      </w:r>
      <w:r w:rsidR="0038331B">
        <w:rPr>
          <w:rFonts w:ascii="Arial" w:hAnsi="Arial" w:cs="Arial"/>
          <w:sz w:val="20"/>
          <w:szCs w:val="20"/>
        </w:rPr>
        <w:t xml:space="preserve">, </w:t>
      </w:r>
      <w:r w:rsidR="00116698" w:rsidRPr="00116698">
        <w:rPr>
          <w:rFonts w:ascii="Arial" w:hAnsi="Arial" w:cs="Arial"/>
          <w:sz w:val="20"/>
          <w:szCs w:val="20"/>
        </w:rPr>
        <w:t xml:space="preserve">including </w:t>
      </w:r>
      <w:r w:rsidR="00116698" w:rsidRPr="007E03ED">
        <w:rPr>
          <w:rFonts w:ascii="Arial" w:hAnsi="Arial" w:cs="Arial"/>
          <w:i/>
          <w:iCs/>
          <w:sz w:val="20"/>
          <w:szCs w:val="20"/>
        </w:rPr>
        <w:t>Oreste</w:t>
      </w:r>
      <w:r w:rsidR="00116698" w:rsidRPr="00116698">
        <w:rPr>
          <w:rFonts w:ascii="Arial" w:hAnsi="Arial" w:cs="Arial"/>
          <w:sz w:val="20"/>
          <w:szCs w:val="20"/>
        </w:rPr>
        <w:t xml:space="preserve">, </w:t>
      </w:r>
      <w:r w:rsidR="00116698" w:rsidRPr="007E03ED">
        <w:rPr>
          <w:rFonts w:ascii="Arial" w:hAnsi="Arial" w:cs="Arial"/>
          <w:i/>
          <w:iCs/>
          <w:sz w:val="20"/>
          <w:szCs w:val="20"/>
        </w:rPr>
        <w:t>Der Rosenkavalier</w:t>
      </w:r>
      <w:r w:rsidR="00116698" w:rsidRPr="00116698">
        <w:rPr>
          <w:rFonts w:ascii="Arial" w:hAnsi="Arial" w:cs="Arial"/>
          <w:sz w:val="20"/>
          <w:szCs w:val="20"/>
        </w:rPr>
        <w:t xml:space="preserve">, </w:t>
      </w:r>
      <w:r w:rsidR="00116698" w:rsidRPr="007E03ED">
        <w:rPr>
          <w:rFonts w:ascii="Arial" w:hAnsi="Arial" w:cs="Arial"/>
          <w:i/>
          <w:iCs/>
          <w:sz w:val="20"/>
          <w:szCs w:val="20"/>
        </w:rPr>
        <w:t>Adriana Lecouvreur</w:t>
      </w:r>
      <w:r w:rsidR="00116698" w:rsidRPr="00116698">
        <w:rPr>
          <w:rFonts w:ascii="Arial" w:hAnsi="Arial" w:cs="Arial"/>
          <w:sz w:val="20"/>
          <w:szCs w:val="20"/>
        </w:rPr>
        <w:t xml:space="preserve">, </w:t>
      </w:r>
      <w:r w:rsidR="00116698" w:rsidRPr="007E03ED">
        <w:rPr>
          <w:rFonts w:ascii="Arial" w:hAnsi="Arial" w:cs="Arial"/>
          <w:i/>
          <w:iCs/>
          <w:sz w:val="20"/>
          <w:szCs w:val="20"/>
        </w:rPr>
        <w:t>Hänsel und Gretel</w:t>
      </w:r>
      <w:r w:rsidR="00116698" w:rsidRPr="00116698">
        <w:rPr>
          <w:rFonts w:ascii="Arial" w:hAnsi="Arial" w:cs="Arial"/>
          <w:sz w:val="20"/>
          <w:szCs w:val="20"/>
        </w:rPr>
        <w:t xml:space="preserve"> and </w:t>
      </w:r>
      <w:r w:rsidR="00116698" w:rsidRPr="007E03ED">
        <w:rPr>
          <w:rFonts w:ascii="Arial" w:hAnsi="Arial" w:cs="Arial"/>
          <w:i/>
          <w:iCs/>
          <w:sz w:val="20"/>
          <w:szCs w:val="20"/>
        </w:rPr>
        <w:t>Turandot</w:t>
      </w:r>
      <w:r w:rsidR="00116698" w:rsidRPr="00116698">
        <w:rPr>
          <w:rFonts w:ascii="Arial" w:hAnsi="Arial" w:cs="Arial"/>
          <w:sz w:val="20"/>
          <w:szCs w:val="20"/>
        </w:rPr>
        <w:t xml:space="preserve">. </w:t>
      </w:r>
      <w:r>
        <w:rPr>
          <w:rFonts w:ascii="Arial" w:hAnsi="Arial" w:cs="Arial"/>
          <w:sz w:val="20"/>
          <w:szCs w:val="20"/>
        </w:rPr>
        <w:t xml:space="preserve">He has </w:t>
      </w:r>
      <w:r w:rsidR="0038331B">
        <w:rPr>
          <w:rFonts w:ascii="Arial" w:hAnsi="Arial" w:cs="Arial"/>
          <w:sz w:val="20"/>
          <w:szCs w:val="20"/>
        </w:rPr>
        <w:t xml:space="preserve">also </w:t>
      </w:r>
      <w:r>
        <w:rPr>
          <w:rFonts w:ascii="Arial" w:hAnsi="Arial" w:cs="Arial"/>
          <w:sz w:val="20"/>
          <w:szCs w:val="20"/>
        </w:rPr>
        <w:t xml:space="preserve">conducted at </w:t>
      </w:r>
      <w:r w:rsidR="00116698" w:rsidRPr="00116698">
        <w:rPr>
          <w:rFonts w:ascii="Arial" w:hAnsi="Arial" w:cs="Arial"/>
          <w:sz w:val="20"/>
          <w:szCs w:val="20"/>
        </w:rPr>
        <w:t>English National Opera (</w:t>
      </w:r>
      <w:r w:rsidR="00116698" w:rsidRPr="007E03ED">
        <w:rPr>
          <w:rFonts w:ascii="Arial" w:hAnsi="Arial" w:cs="Arial"/>
          <w:i/>
          <w:iCs/>
          <w:sz w:val="20"/>
          <w:szCs w:val="20"/>
        </w:rPr>
        <w:t>Lucia di Lammermoor</w:t>
      </w:r>
      <w:r w:rsidR="00116698" w:rsidRPr="00116698">
        <w:rPr>
          <w:rFonts w:ascii="Arial" w:hAnsi="Arial" w:cs="Arial"/>
          <w:sz w:val="20"/>
          <w:szCs w:val="20"/>
        </w:rPr>
        <w:t>), Oper Frankfurt (</w:t>
      </w:r>
      <w:r w:rsidR="00116698" w:rsidRPr="007E03ED">
        <w:rPr>
          <w:rFonts w:ascii="Arial" w:hAnsi="Arial" w:cs="Arial"/>
          <w:i/>
          <w:iCs/>
          <w:sz w:val="20"/>
          <w:szCs w:val="20"/>
        </w:rPr>
        <w:t>Don Giovanni</w:t>
      </w:r>
      <w:r w:rsidR="00116698" w:rsidRPr="00116698">
        <w:rPr>
          <w:rFonts w:ascii="Arial" w:hAnsi="Arial" w:cs="Arial"/>
          <w:sz w:val="20"/>
          <w:szCs w:val="20"/>
        </w:rPr>
        <w:t xml:space="preserve">), </w:t>
      </w:r>
      <w:proofErr w:type="spellStart"/>
      <w:r w:rsidR="00116698" w:rsidRPr="00116698">
        <w:rPr>
          <w:rFonts w:ascii="Arial" w:hAnsi="Arial" w:cs="Arial"/>
          <w:sz w:val="20"/>
          <w:szCs w:val="20"/>
        </w:rPr>
        <w:t>Luzerner</w:t>
      </w:r>
      <w:proofErr w:type="spellEnd"/>
      <w:r w:rsidR="00116698" w:rsidRPr="00116698">
        <w:rPr>
          <w:rFonts w:ascii="Arial" w:hAnsi="Arial" w:cs="Arial"/>
          <w:sz w:val="20"/>
          <w:szCs w:val="20"/>
        </w:rPr>
        <w:t xml:space="preserve"> Theater (</w:t>
      </w:r>
      <w:r w:rsidR="00116698" w:rsidRPr="007E03ED">
        <w:rPr>
          <w:rFonts w:ascii="Arial" w:hAnsi="Arial" w:cs="Arial"/>
          <w:i/>
          <w:iCs/>
          <w:sz w:val="20"/>
          <w:szCs w:val="20"/>
        </w:rPr>
        <w:t>Revue des Follies</w:t>
      </w:r>
      <w:r w:rsidR="00116698" w:rsidRPr="00116698">
        <w:rPr>
          <w:rFonts w:ascii="Arial" w:hAnsi="Arial" w:cs="Arial"/>
          <w:sz w:val="20"/>
          <w:szCs w:val="20"/>
        </w:rPr>
        <w:t>) and Opera North (</w:t>
      </w:r>
      <w:r w:rsidR="00116698" w:rsidRPr="007E03ED">
        <w:rPr>
          <w:rFonts w:ascii="Arial" w:hAnsi="Arial" w:cs="Arial"/>
          <w:i/>
          <w:iCs/>
          <w:sz w:val="20"/>
          <w:szCs w:val="20"/>
        </w:rPr>
        <w:t>The Marriage of Figaro</w:t>
      </w:r>
      <w:r w:rsidR="00116698" w:rsidRPr="00116698">
        <w:rPr>
          <w:rFonts w:ascii="Arial" w:hAnsi="Arial" w:cs="Arial"/>
          <w:sz w:val="20"/>
          <w:szCs w:val="20"/>
        </w:rPr>
        <w:t xml:space="preserve">). A keen symphonic conductor, </w:t>
      </w:r>
      <w:r>
        <w:rPr>
          <w:rFonts w:ascii="Arial" w:hAnsi="Arial" w:cs="Arial"/>
          <w:sz w:val="20"/>
          <w:szCs w:val="20"/>
        </w:rPr>
        <w:t>he has recently worked with the</w:t>
      </w:r>
      <w:r w:rsidR="00116698" w:rsidRPr="00116698">
        <w:rPr>
          <w:rFonts w:ascii="Arial" w:hAnsi="Arial" w:cs="Arial"/>
          <w:sz w:val="20"/>
          <w:szCs w:val="20"/>
        </w:rPr>
        <w:t xml:space="preserve"> George Enescu Philharmonic Orchestra, Orchester der Tiroler </w:t>
      </w:r>
      <w:proofErr w:type="spellStart"/>
      <w:r w:rsidR="00116698" w:rsidRPr="00116698">
        <w:rPr>
          <w:rFonts w:ascii="Arial" w:hAnsi="Arial" w:cs="Arial"/>
          <w:sz w:val="20"/>
          <w:szCs w:val="20"/>
        </w:rPr>
        <w:t>Festspiele</w:t>
      </w:r>
      <w:proofErr w:type="spellEnd"/>
      <w:r w:rsidR="00116698" w:rsidRPr="00116698">
        <w:rPr>
          <w:rFonts w:ascii="Arial" w:hAnsi="Arial" w:cs="Arial"/>
          <w:sz w:val="20"/>
          <w:szCs w:val="20"/>
        </w:rPr>
        <w:t xml:space="preserve"> Erl, Southbank Sinfonia, the Orchestra of Opera North</w:t>
      </w:r>
      <w:r w:rsidR="007E03ED">
        <w:rPr>
          <w:rFonts w:ascii="Arial" w:hAnsi="Arial" w:cs="Arial"/>
          <w:sz w:val="20"/>
          <w:szCs w:val="20"/>
        </w:rPr>
        <w:t>, Royal Northern Sinfonia</w:t>
      </w:r>
      <w:r w:rsidR="00116698" w:rsidRPr="00116698">
        <w:rPr>
          <w:rFonts w:ascii="Arial" w:hAnsi="Arial" w:cs="Arial"/>
          <w:sz w:val="20"/>
          <w:szCs w:val="20"/>
        </w:rPr>
        <w:t xml:space="preserve"> and the </w:t>
      </w:r>
      <w:proofErr w:type="spellStart"/>
      <w:r w:rsidR="00116698" w:rsidRPr="00116698">
        <w:rPr>
          <w:rFonts w:ascii="Arial" w:hAnsi="Arial" w:cs="Arial"/>
          <w:sz w:val="20"/>
          <w:szCs w:val="20"/>
        </w:rPr>
        <w:t>Niedersächsisches</w:t>
      </w:r>
      <w:proofErr w:type="spellEnd"/>
      <w:r w:rsidR="00116698" w:rsidRPr="00116698">
        <w:rPr>
          <w:rFonts w:ascii="Arial" w:hAnsi="Arial" w:cs="Arial"/>
          <w:sz w:val="20"/>
          <w:szCs w:val="20"/>
        </w:rPr>
        <w:t xml:space="preserve"> </w:t>
      </w:r>
      <w:proofErr w:type="spellStart"/>
      <w:r w:rsidR="00116698" w:rsidRPr="00116698">
        <w:rPr>
          <w:rFonts w:ascii="Arial" w:hAnsi="Arial" w:cs="Arial"/>
          <w:sz w:val="20"/>
          <w:szCs w:val="20"/>
        </w:rPr>
        <w:t>Jugendsinfonieorchester</w:t>
      </w:r>
      <w:proofErr w:type="spellEnd"/>
      <w:r w:rsidR="00116698" w:rsidRPr="00116698">
        <w:rPr>
          <w:rFonts w:ascii="Arial" w:hAnsi="Arial" w:cs="Arial"/>
          <w:sz w:val="20"/>
          <w:szCs w:val="20"/>
        </w:rPr>
        <w:t xml:space="preserve">. </w:t>
      </w:r>
    </w:p>
    <w:p w14:paraId="01D3B2ED" w14:textId="77777777" w:rsidR="00116698" w:rsidRPr="00116698" w:rsidRDefault="00116698" w:rsidP="007E03ED">
      <w:pPr>
        <w:spacing w:line="259" w:lineRule="auto"/>
        <w:jc w:val="both"/>
        <w:rPr>
          <w:rFonts w:ascii="Arial" w:hAnsi="Arial" w:cs="Arial"/>
          <w:sz w:val="20"/>
          <w:szCs w:val="20"/>
        </w:rPr>
      </w:pPr>
      <w:r w:rsidRPr="00116698">
        <w:rPr>
          <w:rFonts w:ascii="Arial" w:hAnsi="Arial" w:cs="Arial"/>
          <w:sz w:val="20"/>
          <w:szCs w:val="20"/>
        </w:rPr>
        <w:t xml:space="preserve"> </w:t>
      </w:r>
    </w:p>
    <w:p w14:paraId="3183E732" w14:textId="30961A19" w:rsidR="00116698" w:rsidRPr="00116698" w:rsidRDefault="003D4C8B" w:rsidP="007E03ED">
      <w:pPr>
        <w:spacing w:line="259" w:lineRule="auto"/>
        <w:jc w:val="both"/>
        <w:rPr>
          <w:rFonts w:ascii="Arial" w:hAnsi="Arial" w:cs="Arial"/>
          <w:sz w:val="20"/>
          <w:szCs w:val="20"/>
        </w:rPr>
      </w:pPr>
      <w:r>
        <w:rPr>
          <w:rFonts w:ascii="Arial" w:hAnsi="Arial" w:cs="Arial"/>
          <w:sz w:val="20"/>
          <w:szCs w:val="20"/>
        </w:rPr>
        <w:t>Hendry</w:t>
      </w:r>
      <w:r w:rsidR="00116698" w:rsidRPr="00116698">
        <w:rPr>
          <w:rFonts w:ascii="Arial" w:hAnsi="Arial" w:cs="Arial"/>
          <w:sz w:val="20"/>
          <w:szCs w:val="20"/>
        </w:rPr>
        <w:t xml:space="preserve"> has been Assistant Director of the Hallé Youth Choir, and a vocal coach and accompanist for the Hallé Choir Academy. He has an ongoing association with the National Gilbert and Sullivan Opera Company, for which he has conducted all the main G&amp;S titles including </w:t>
      </w:r>
      <w:r w:rsidR="00116698" w:rsidRPr="003D4C8B">
        <w:rPr>
          <w:rFonts w:ascii="Arial" w:hAnsi="Arial" w:cs="Arial"/>
          <w:i/>
          <w:iCs/>
          <w:sz w:val="20"/>
          <w:szCs w:val="20"/>
        </w:rPr>
        <w:t>The Mikado</w:t>
      </w:r>
      <w:r w:rsidR="00116698" w:rsidRPr="00116698">
        <w:rPr>
          <w:rFonts w:ascii="Arial" w:hAnsi="Arial" w:cs="Arial"/>
          <w:sz w:val="20"/>
          <w:szCs w:val="20"/>
        </w:rPr>
        <w:t xml:space="preserve">, </w:t>
      </w:r>
      <w:r w:rsidR="00116698" w:rsidRPr="003D4C8B">
        <w:rPr>
          <w:rFonts w:ascii="Arial" w:hAnsi="Arial" w:cs="Arial"/>
          <w:i/>
          <w:iCs/>
          <w:sz w:val="20"/>
          <w:szCs w:val="20"/>
        </w:rPr>
        <w:t>HMS Pinafore</w:t>
      </w:r>
      <w:r w:rsidR="00116698" w:rsidRPr="00116698">
        <w:rPr>
          <w:rFonts w:ascii="Arial" w:hAnsi="Arial" w:cs="Arial"/>
          <w:sz w:val="20"/>
          <w:szCs w:val="20"/>
        </w:rPr>
        <w:t xml:space="preserve"> and </w:t>
      </w:r>
      <w:r w:rsidR="00116698" w:rsidRPr="003D4C8B">
        <w:rPr>
          <w:rFonts w:ascii="Arial" w:hAnsi="Arial" w:cs="Arial"/>
          <w:i/>
          <w:iCs/>
          <w:sz w:val="20"/>
          <w:szCs w:val="20"/>
        </w:rPr>
        <w:t>The Gondoliers</w:t>
      </w:r>
      <w:r w:rsidR="00116698" w:rsidRPr="00116698">
        <w:rPr>
          <w:rFonts w:ascii="Arial" w:hAnsi="Arial" w:cs="Arial"/>
          <w:sz w:val="20"/>
          <w:szCs w:val="20"/>
        </w:rPr>
        <w:t>.</w:t>
      </w:r>
    </w:p>
    <w:p w14:paraId="2C492C61" w14:textId="77777777" w:rsidR="00116698" w:rsidRPr="00116698" w:rsidRDefault="00116698" w:rsidP="007E03ED">
      <w:pPr>
        <w:spacing w:line="259" w:lineRule="auto"/>
        <w:jc w:val="both"/>
        <w:rPr>
          <w:rFonts w:ascii="Arial" w:hAnsi="Arial" w:cs="Arial"/>
          <w:sz w:val="20"/>
          <w:szCs w:val="20"/>
        </w:rPr>
      </w:pPr>
      <w:r w:rsidRPr="00116698">
        <w:rPr>
          <w:rFonts w:ascii="Arial" w:hAnsi="Arial" w:cs="Arial"/>
          <w:sz w:val="20"/>
          <w:szCs w:val="20"/>
        </w:rPr>
        <w:t xml:space="preserve"> </w:t>
      </w:r>
    </w:p>
    <w:p w14:paraId="522EA608" w14:textId="6790C867" w:rsidR="004E7827" w:rsidRPr="00844569" w:rsidRDefault="00116698" w:rsidP="007E03ED">
      <w:pPr>
        <w:spacing w:line="259" w:lineRule="auto"/>
        <w:jc w:val="both"/>
        <w:rPr>
          <w:rFonts w:ascii="Arial" w:hAnsi="Arial" w:cs="Arial"/>
          <w:sz w:val="20"/>
          <w:szCs w:val="20"/>
        </w:rPr>
      </w:pPr>
      <w:r w:rsidRPr="00116698">
        <w:rPr>
          <w:rFonts w:ascii="Arial" w:hAnsi="Arial" w:cs="Arial"/>
          <w:sz w:val="20"/>
          <w:szCs w:val="20"/>
        </w:rPr>
        <w:t xml:space="preserve">Growing up in Kingston upon Hull, he was one of the first students to be accepted onto the Yorkshire Young Musicians programme, going on to study piano with Helen Krizos at Royal Northern College of Music and later as a </w:t>
      </w:r>
      <w:proofErr w:type="spellStart"/>
      <w:r w:rsidRPr="00116698">
        <w:rPr>
          <w:rFonts w:ascii="Arial" w:hAnsi="Arial" w:cs="Arial"/>
          <w:sz w:val="20"/>
          <w:szCs w:val="20"/>
        </w:rPr>
        <w:t>répétiteur</w:t>
      </w:r>
      <w:proofErr w:type="spellEnd"/>
      <w:r w:rsidRPr="00116698">
        <w:rPr>
          <w:rFonts w:ascii="Arial" w:hAnsi="Arial" w:cs="Arial"/>
          <w:sz w:val="20"/>
          <w:szCs w:val="20"/>
        </w:rPr>
        <w:t xml:space="preserve"> with Kevin Thraves, earning a British Education Award for outstanding achievements during his studies.</w:t>
      </w:r>
      <w:r w:rsidR="003D4C8B" w:rsidRPr="003D4C8B">
        <w:rPr>
          <w:rFonts w:ascii="Arial" w:hAnsi="Arial" w:cs="Arial"/>
          <w:sz w:val="20"/>
          <w:szCs w:val="20"/>
        </w:rPr>
        <w:t xml:space="preserve"> </w:t>
      </w:r>
      <w:r w:rsidR="003D4C8B">
        <w:rPr>
          <w:rFonts w:ascii="Arial" w:hAnsi="Arial" w:cs="Arial"/>
          <w:sz w:val="20"/>
          <w:szCs w:val="20"/>
        </w:rPr>
        <w:t xml:space="preserve">Hendry </w:t>
      </w:r>
      <w:r w:rsidR="003D4C8B">
        <w:rPr>
          <w:rFonts w:ascii="Arial" w:hAnsi="Arial" w:cs="Arial"/>
          <w:sz w:val="20"/>
          <w:szCs w:val="20"/>
        </w:rPr>
        <w:t xml:space="preserve">is </w:t>
      </w:r>
      <w:r w:rsidR="0038331B">
        <w:rPr>
          <w:rFonts w:ascii="Arial" w:hAnsi="Arial" w:cs="Arial"/>
          <w:sz w:val="20"/>
          <w:szCs w:val="20"/>
        </w:rPr>
        <w:t xml:space="preserve">now </w:t>
      </w:r>
      <w:r w:rsidR="003D4C8B" w:rsidRPr="00116698">
        <w:rPr>
          <w:rFonts w:ascii="Arial" w:hAnsi="Arial" w:cs="Arial"/>
          <w:sz w:val="20"/>
          <w:szCs w:val="20"/>
        </w:rPr>
        <w:t>an Associate Member of the Royal Northern College of Music.</w:t>
      </w:r>
    </w:p>
    <w:sectPr w:rsidR="004E7827" w:rsidRPr="00844569">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AF6F" w14:textId="77777777" w:rsidR="00C44D2C" w:rsidRDefault="00C44D2C">
      <w:r>
        <w:separator/>
      </w:r>
    </w:p>
  </w:endnote>
  <w:endnote w:type="continuationSeparator" w:id="0">
    <w:p w14:paraId="3E097E8C" w14:textId="77777777" w:rsidR="00C44D2C" w:rsidRDefault="00C4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400001FF" w:csb1="FFFF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6C49" w14:textId="77777777" w:rsidR="00C44D2C" w:rsidRDefault="00C44D2C">
      <w:r>
        <w:separator/>
      </w:r>
    </w:p>
  </w:footnote>
  <w:footnote w:type="continuationSeparator" w:id="0">
    <w:p w14:paraId="6CC09233" w14:textId="77777777" w:rsidR="00C44D2C" w:rsidRDefault="00C44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96EF6"/>
    <w:rsid w:val="000A1E0B"/>
    <w:rsid w:val="000F4DD7"/>
    <w:rsid w:val="00116698"/>
    <w:rsid w:val="00195DB5"/>
    <w:rsid w:val="001D53EE"/>
    <w:rsid w:val="00256D84"/>
    <w:rsid w:val="00260BC5"/>
    <w:rsid w:val="00265275"/>
    <w:rsid w:val="00275E7A"/>
    <w:rsid w:val="002926CE"/>
    <w:rsid w:val="002978C4"/>
    <w:rsid w:val="0038331B"/>
    <w:rsid w:val="003959F3"/>
    <w:rsid w:val="003D4C8B"/>
    <w:rsid w:val="004E7827"/>
    <w:rsid w:val="00623DEC"/>
    <w:rsid w:val="007925E2"/>
    <w:rsid w:val="007E03ED"/>
    <w:rsid w:val="00844569"/>
    <w:rsid w:val="008B6D0B"/>
    <w:rsid w:val="00A17798"/>
    <w:rsid w:val="00A70E90"/>
    <w:rsid w:val="00AA369D"/>
    <w:rsid w:val="00B0399C"/>
    <w:rsid w:val="00B22AEE"/>
    <w:rsid w:val="00BD79B9"/>
    <w:rsid w:val="00BF1F26"/>
    <w:rsid w:val="00C44D2C"/>
    <w:rsid w:val="00CE77C7"/>
    <w:rsid w:val="00D408ED"/>
    <w:rsid w:val="00D92F1A"/>
    <w:rsid w:val="00DA6AB9"/>
    <w:rsid w:val="00E8163B"/>
    <w:rsid w:val="00EC09EE"/>
    <w:rsid w:val="00F533E0"/>
    <w:rsid w:val="05C39AA9"/>
    <w:rsid w:val="0D225AF0"/>
    <w:rsid w:val="0F756FB6"/>
    <w:rsid w:val="0FC75225"/>
    <w:rsid w:val="1D8274CC"/>
    <w:rsid w:val="1FC85770"/>
    <w:rsid w:val="2D4D2184"/>
    <w:rsid w:val="3B5271F4"/>
    <w:rsid w:val="4D8B67AD"/>
    <w:rsid w:val="4FC2C561"/>
    <w:rsid w:val="57B14BF6"/>
    <w:rsid w:val="61154D34"/>
    <w:rsid w:val="68521EFF"/>
    <w:rsid w:val="6E57FC8B"/>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Katya Walker-Arnott</cp:lastModifiedBy>
  <cp:revision>8</cp:revision>
  <dcterms:created xsi:type="dcterms:W3CDTF">2025-08-18T13:47:00Z</dcterms:created>
  <dcterms:modified xsi:type="dcterms:W3CDTF">2025-08-22T09:20:00Z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